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media/image3.png" ContentType="image/png"/>
  <Override PartName="/word/media/image2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footer3.xml.rels" ContentType="application/vnd.openxmlformats-package.relationships+xml"/>
  <Override PartName="/word/_rels/header2.xml.rels" ContentType="application/vnd.openxmlformats-package.relationships+xml"/>
  <Override PartName="/word/_rels/foot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57" w:before="0" w:after="160"/>
        <w:jc w:val="center"/>
        <w:rPr>
          <w:rFonts w:ascii="Calibri" w:hAnsi="Calibri" w:eastAsia="Calibri" w:cs="Times New Roman"/>
          <w:color w:val="00000A"/>
        </w:rPr>
      </w:pPr>
      <w:r>
        <w:rPr/>
        <mc:AlternateContent>
          <mc:Choice Requires="wps">
            <w:drawing>
              <wp:inline distT="0" distB="0" distL="0" distR="0">
                <wp:extent cx="5760720" cy="19050"/>
                <wp:effectExtent l="0" t="0" r="0" b="101600"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2" name=""/>
                        <wps:cNvSpPr/>
                      </wps:nvSpPr>
                      <wps:spPr>
                        <a:xfrm>
                          <a:off x="0" y="0"/>
                          <a:ext cx="576072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0"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100000</wp14:pctWidth>
                </wp14:sizeRelH>
              </wp:inline>
            </w:drawing>
          </mc:Choice>
          <mc:Fallback>
            <w:pict>
              <v:rect id="shape_0" fillcolor="#a0a0a0" stroked="f" o:allowincell="f" style="position:absolute;margin-left:0pt;margin-top:-9.55pt;width:453.55pt;height:1.45pt;mso-wrap-style:none;v-text-anchor:middle;mso-position-horizontal:center;mso-position-vertical:top">
                <v:fill o:detectmouseclick="t" type="solid" color2="#5f5f5f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2"/>
        <w:rPr>
          <w:rFonts w:eastAsia="Times New Roman" w:cs="Calibri" w:cstheme="minorHAnsi"/>
          <w:bCs/>
          <w:smallCaps/>
          <w:lang w:eastAsia="pl-PL"/>
        </w:rPr>
      </w:pPr>
      <w:r>
        <w:rPr>
          <w:rFonts w:eastAsia="Times New Roman" w:cs="Calibri" w:cstheme="minorHAnsi"/>
          <w:bCs/>
          <w:smallCaps/>
          <w:lang w:eastAsia="pl-PL"/>
        </w:rPr>
        <w:t>Sieć Powiatu Nyskiego tworzona w ramach projektu:</w:t>
      </w:r>
    </w:p>
    <w:p>
      <w:pPr>
        <w:pStyle w:val="Normal"/>
        <w:spacing w:lineRule="auto" w:line="240" w:before="0" w:after="0"/>
        <w:jc w:val="center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bCs/>
          <w:lang w:eastAsia="pl-PL"/>
        </w:rPr>
        <w:t>„</w:t>
      </w:r>
      <w:r>
        <w:rPr>
          <w:rFonts w:eastAsia="Times New Roman" w:cs="Calibri" w:cstheme="minorHAnsi"/>
          <w:bCs/>
          <w:lang w:eastAsia="pl-PL"/>
        </w:rPr>
        <w:t xml:space="preserve">Wsparcie rozwoju nowoczesnego kształcenia zawodowego, szkolnictwa wyższego oraz uczenia się przez całe życie” </w:t>
      </w:r>
      <w:r>
        <w:rPr>
          <w:rFonts w:eastAsia="Times New Roman" w:cs="Calibri" w:cstheme="minorHAnsi"/>
          <w:lang w:eastAsia="pl-PL"/>
        </w:rPr>
        <w:t xml:space="preserve">realizowanego w ramach </w:t>
      </w:r>
      <w:r>
        <w:rPr>
          <w:rFonts w:eastAsia="Times New Roman" w:cs="Calibri" w:cstheme="minorHAnsi"/>
          <w:bCs/>
          <w:lang w:eastAsia="pl-PL"/>
        </w:rPr>
        <w:t>Krajowego Planu Odbudowy i Zwiększania Odporności (KPO)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eastAsia="Times New Roman" w:cs="Calibri" w:cstheme="minorHAnsi"/>
          <w:b/>
          <w:bCs/>
          <w:smallCaps/>
          <w:kern w:val="2"/>
          <w:sz w:val="24"/>
          <w:szCs w:val="24"/>
          <w:lang w:eastAsia="pl-PL"/>
        </w:rPr>
      </w:pPr>
      <w:r>
        <w:rPr>
          <w:rFonts w:eastAsia="Times New Roman" w:cs="Calibri" w:cstheme="minorHAnsi"/>
          <w:b/>
          <w:bCs/>
          <w:smallCaps/>
          <w:kern w:val="2"/>
          <w:sz w:val="24"/>
          <w:szCs w:val="24"/>
          <w:lang w:eastAsia="pl-PL"/>
        </w:rPr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jc w:val="center"/>
        <w:outlineLvl w:val="0"/>
        <w:rPr>
          <w:rFonts w:eastAsia="Times New Roman" w:cs="Calibri" w:cstheme="minorHAnsi"/>
          <w:b/>
          <w:bCs/>
          <w:kern w:val="2"/>
          <w:lang w:eastAsia="pl-PL"/>
        </w:rPr>
      </w:pPr>
      <w:r>
        <w:rPr>
          <w:rFonts w:eastAsia="Times New Roman" w:cs="Calibri" w:cstheme="minorHAnsi"/>
          <w:b/>
          <w:bCs/>
          <w:kern w:val="2"/>
          <w:lang w:eastAsia="pl-PL"/>
        </w:rPr>
        <w:t>DEKLARACJA PRZYSTĄPIENIA DO SIECI POWIATU NYSKIEGO</w:t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Ja, niżej podpisany/a, jako przedstawiciel/ka podmiotu:</w:t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b/>
          <w:bCs/>
          <w:lang w:eastAsia="pl-PL"/>
        </w:rPr>
        <w:t>………………………………………………………………………………………………</w:t>
      </w:r>
      <w:r>
        <w:rPr>
          <w:rFonts w:eastAsia="Times New Roman" w:cs="Calibri" w:cstheme="minorHAnsi"/>
          <w:lang w:eastAsia="pl-PL"/>
        </w:rPr>
        <w:br/>
        <w:t>(nazwa firmy / instytucji / organizacji)</w:t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 xml:space="preserve">niniejszym </w:t>
      </w:r>
      <w:r>
        <w:rPr>
          <w:rFonts w:eastAsia="Times New Roman" w:cs="Calibri" w:cstheme="minorHAnsi"/>
          <w:b/>
          <w:bCs/>
          <w:lang w:eastAsia="pl-PL"/>
        </w:rPr>
        <w:t>przystępuję do Sieci Powiatu Nyskiego jako Partner projektu</w:t>
      </w:r>
      <w:r>
        <w:rPr>
          <w:rFonts w:eastAsia="Times New Roman" w:cs="Calibri" w:cstheme="minorHAnsi"/>
          <w:lang w:eastAsia="pl-PL"/>
        </w:rPr>
        <w:t xml:space="preserve"> realizowanego w ramach Krajowego Planu Odbudowy i Zwiększania Odporności (KPO).</w:t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 xml:space="preserve">W ramach prac Sieci deklaruję aktywne zaangażowanie w działania służące rozwojowi nowoczesnego kształcenia zawodowego, współpracy edukacji z rynkiem pracy oraz promowaniu idei uczenia się przez całe życie, w szczególności poprzez udział jako Partner w </w:t>
      </w:r>
      <w:r>
        <w:rPr>
          <w:rFonts w:eastAsia="Times New Roman" w:cs="Calibri" w:cstheme="minorHAnsi"/>
          <w:b/>
          <w:bCs/>
          <w:lang w:eastAsia="pl-PL"/>
        </w:rPr>
        <w:t>Targach Pracy i Edukacji PARTNER 2026</w:t>
      </w:r>
      <w:r>
        <w:rPr>
          <w:rFonts w:eastAsia="Times New Roman" w:cs="Calibri" w:cstheme="minorHAnsi"/>
          <w:lang w:eastAsia="pl-PL"/>
        </w:rPr>
        <w:t>, organizowanych w dniu 24 kwietnia 2026 r. w Nysie, oraz współtworzenie Informatora Firm i Instytucji.</w: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jc w:val="center"/>
        <w:outlineLvl w:val="1"/>
        <w:rPr>
          <w:rFonts w:eastAsia="Times New Roman" w:cs="Calibri" w:cstheme="minorHAnsi"/>
          <w:b/>
          <w:bCs/>
          <w:lang w:eastAsia="pl-PL"/>
        </w:rPr>
      </w:pPr>
      <w:r>
        <w:rPr>
          <w:rFonts w:eastAsia="Times New Roman" w:cs="Calibri" w:cstheme="minorHAnsi"/>
          <w:b/>
          <w:bCs/>
          <w:lang w:eastAsia="pl-PL"/>
        </w:rPr>
        <w:t>§1. CEL I CHARAKTER WSPÓŁPRACY</w:t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Deklaruję współpracę w ramach Sieci Powiatu Nyskiego na rzecz:</w:t>
      </w:r>
    </w:p>
    <w:p>
      <w:pPr>
        <w:pStyle w:val="Normal"/>
        <w:numPr>
          <w:ilvl w:val="0"/>
          <w:numId w:val="1"/>
        </w:numPr>
        <w:spacing w:lineRule="auto" w:line="240" w:beforeAutospacing="1" w:after="0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wspierania młodzieży, osób dorosłych i seniorów w świadomym planowaniu ścieżki edukacyjno-zawodowej,</w:t>
      </w:r>
    </w:p>
    <w:p>
      <w:pPr>
        <w:pStyle w:val="Normal"/>
        <w:numPr>
          <w:ilvl w:val="0"/>
          <w:numId w:val="1"/>
        </w:numPr>
        <w:spacing w:lineRule="auto" w:line="240" w:before="0" w:after="0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wzmacniania współpracy pomiędzy szkołami, uczelniami, pracodawcami i instytucjami rynku pracy,</w:t>
      </w:r>
    </w:p>
    <w:p>
      <w:pPr>
        <w:pStyle w:val="Normal"/>
        <w:numPr>
          <w:ilvl w:val="0"/>
          <w:numId w:val="1"/>
        </w:numPr>
        <w:spacing w:lineRule="auto" w:line="240" w:before="0" w:after="0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promowania kompetencji przyszłości oraz uczenia się przez całe życie (lifelong learning),</w:t>
      </w:r>
    </w:p>
    <w:p>
      <w:pPr>
        <w:pStyle w:val="Normal"/>
        <w:numPr>
          <w:ilvl w:val="0"/>
          <w:numId w:val="1"/>
        </w:numPr>
        <w:spacing w:lineRule="auto" w:line="240" w:before="0" w:afterAutospacing="1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budowania trwałego partnerstwa lokalnego sprzyjającego rozwojowi gospodarczemu regionu.</w: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jc w:val="center"/>
        <w:outlineLvl w:val="1"/>
        <w:rPr>
          <w:rFonts w:eastAsia="Times New Roman" w:cs="Calibri" w:cstheme="minorHAnsi"/>
          <w:b/>
          <w:bCs/>
          <w:lang w:eastAsia="pl-PL"/>
        </w:rPr>
      </w:pPr>
      <w:r>
        <w:rPr>
          <w:rFonts w:eastAsia="Times New Roman" w:cs="Calibri" w:cstheme="minorHAnsi"/>
          <w:b/>
          <w:bCs/>
          <w:lang w:eastAsia="pl-PL"/>
        </w:rPr>
        <w:t>§2. ZAKRES DEKLAROWANEGO ZAANGAŻOWANIA</w: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outlineLvl w:val="2"/>
        <w:rPr>
          <w:rFonts w:eastAsia="Times New Roman" w:cs="Calibri" w:cstheme="minorHAnsi"/>
          <w:b/>
          <w:bCs/>
          <w:lang w:eastAsia="pl-PL"/>
        </w:rPr>
      </w:pPr>
      <w:r>
        <w:rPr>
          <w:rFonts w:eastAsia="Times New Roman" w:cs="Calibri" w:cstheme="minorHAnsi"/>
          <w:b/>
          <w:bCs/>
          <w:lang w:eastAsia="pl-PL"/>
        </w:rPr>
        <w:t>1. Udział w Targach Pracy i Edukacji PARTNER 2026 jako Partner wydarzenia, poprzez:</w:t>
      </w:r>
    </w:p>
    <w:p>
      <w:pPr>
        <w:pStyle w:val="ListParagraph"/>
        <w:numPr>
          <w:ilvl w:val="0"/>
          <w:numId w:val="3"/>
        </w:numPr>
        <w:spacing w:lineRule="auto" w:line="240" w:beforeAutospacing="1" w:after="0"/>
        <w:contextualSpacing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prezentację firmy/instytucji na stoisku wystawienniczym,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przedstawienie aktualnych ofert pracy, staży lub praktyk,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udział w działaniach informacyjnych i promocyjnych wydarzenia,</w:t>
      </w:r>
    </w:p>
    <w:p>
      <w:pPr>
        <w:pStyle w:val="ListParagraph"/>
        <w:numPr>
          <w:ilvl w:val="0"/>
          <w:numId w:val="3"/>
        </w:numPr>
        <w:spacing w:lineRule="auto" w:line="240" w:before="0" w:afterAutospacing="1"/>
        <w:contextualSpacing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możliwość przeprowadzenia prezentacji branżowej w trakcie wydarzenia.</w: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outlineLvl w:val="2"/>
        <w:rPr>
          <w:rFonts w:eastAsia="Times New Roman" w:cs="Calibri" w:cstheme="minorHAnsi"/>
          <w:b/>
          <w:bCs/>
          <w:lang w:eastAsia="pl-PL"/>
        </w:rPr>
      </w:pPr>
      <w:r>
        <w:rPr>
          <w:rFonts w:eastAsia="Times New Roman" w:cs="Calibri" w:cstheme="minorHAnsi"/>
          <w:b/>
          <w:bCs/>
          <w:lang w:eastAsia="pl-PL"/>
        </w:rPr>
        <w:t>2. Współtworzenie Informatora o firmach działających na terenie powiatu nyskiego (</w:t>
      </w:r>
      <w:r>
        <w:rPr>
          <w:rFonts w:eastAsia="Times New Roman" w:cs="Calibri" w:cstheme="minorHAnsi"/>
          <w:lang w:eastAsia="pl-PL"/>
        </w:rPr>
        <w:t>Powiatowej mapy firm i instytucji edukacyjnych)</w:t>
      </w:r>
      <w:r>
        <w:rPr>
          <w:rFonts w:eastAsia="Times New Roman" w:cs="Calibri" w:cstheme="minorHAnsi"/>
          <w:b/>
          <w:bCs/>
          <w:lang w:eastAsia="pl-PL"/>
        </w:rPr>
        <w:t xml:space="preserve"> oraz Katalogu Wystawców, poprzez:</w:t>
      </w:r>
    </w:p>
    <w:p>
      <w:pPr>
        <w:pStyle w:val="ListParagraph"/>
        <w:numPr>
          <w:ilvl w:val="0"/>
          <w:numId w:val="4"/>
        </w:numPr>
        <w:spacing w:lineRule="auto" w:line="240" w:beforeAutospacing="1" w:after="0"/>
        <w:contextualSpacing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przekazanie danych teleadresowych i opisu działalności,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przekazanie informacji o planach rekrutacyjnych i potrzebach kadrowych,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wskazanie kompetencji oczekiwanych od kandydatów,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jc w:val="both"/>
        <w:outlineLvl w:val="1"/>
        <w:rPr>
          <w:rFonts w:eastAsia="Times New Roman" w:cs="Calibri" w:cstheme="minorHAnsi"/>
          <w:b/>
          <w:bCs/>
          <w:lang w:eastAsia="pl-PL"/>
        </w:rPr>
      </w:pPr>
      <w:r>
        <w:rPr>
          <w:rFonts w:eastAsia="Times New Roman" w:cs="Calibri" w:cstheme="minorHAnsi"/>
          <w:lang w:eastAsia="pl-PL"/>
        </w:rPr>
        <w:t xml:space="preserve">współpracę przy tworzeniu i aktualizacji </w:t>
      </w:r>
      <w:r>
        <w:rPr>
          <w:rFonts w:eastAsia="Times New Roman" w:cs="Calibri" w:cstheme="minorHAnsi"/>
          <w:bCs/>
          <w:lang w:eastAsia="pl-PL"/>
        </w:rPr>
        <w:t xml:space="preserve">Informatora o firmach działających na terenie powiatu nyskiego </w:t>
      </w:r>
      <w:r>
        <w:rPr>
          <w:rFonts w:eastAsia="Times New Roman" w:cs="Calibri" w:cstheme="minorHAnsi"/>
          <w:b/>
          <w:bCs/>
          <w:lang w:eastAsia="pl-PL"/>
        </w:rPr>
        <w:t>(</w:t>
      </w:r>
      <w:r>
        <w:rPr>
          <w:rFonts w:eastAsia="Times New Roman" w:cs="Calibri" w:cstheme="minorHAnsi"/>
          <w:lang w:eastAsia="pl-PL"/>
        </w:rPr>
        <w:t>Powiatowej mapy firm i instytucji edukacyjnych).</w:t>
      </w:r>
    </w:p>
    <w:p>
      <w:pPr>
        <w:pStyle w:val="ListParagraph"/>
        <w:numPr>
          <w:ilvl w:val="0"/>
          <w:numId w:val="4"/>
        </w:numPr>
        <w:spacing w:lineRule="auto" w:line="240" w:before="0" w:afterAutospacing="1"/>
        <w:contextualSpacing/>
        <w:jc w:val="center"/>
        <w:outlineLvl w:val="1"/>
        <w:rPr>
          <w:rFonts w:eastAsia="Times New Roman" w:cs="Calibri" w:cstheme="minorHAnsi"/>
          <w:b/>
          <w:bCs/>
          <w:lang w:eastAsia="pl-PL"/>
        </w:rPr>
      </w:pPr>
      <w:r>
        <w:rPr>
          <w:rFonts w:eastAsia="Times New Roman" w:cs="Calibri" w:cstheme="minorHAnsi"/>
          <w:b/>
          <w:bCs/>
          <w:lang w:eastAsia="pl-PL"/>
        </w:rPr>
      </w:r>
    </w:p>
    <w:p>
      <w:pPr>
        <w:pStyle w:val="ListParagraph"/>
        <w:numPr>
          <w:ilvl w:val="0"/>
          <w:numId w:val="0"/>
        </w:numPr>
        <w:spacing w:lineRule="auto" w:line="240" w:beforeAutospacing="1" w:afterAutospacing="1"/>
        <w:ind w:start="720"/>
        <w:contextualSpacing/>
        <w:jc w:val="center"/>
        <w:outlineLvl w:val="1"/>
        <w:rPr>
          <w:rFonts w:eastAsia="Times New Roman" w:cs="Calibri" w:cstheme="minorHAnsi"/>
          <w:b/>
          <w:bCs/>
          <w:lang w:eastAsia="pl-PL"/>
        </w:rPr>
      </w:pPr>
      <w:r>
        <w:rPr>
          <w:rFonts w:eastAsia="Times New Roman" w:cs="Calibri" w:cstheme="minorHAnsi"/>
          <w:b/>
          <w:bCs/>
          <w:lang w:eastAsia="pl-PL"/>
        </w:rPr>
        <w:t>§3. DODATKOWE FORMY WSPÓŁPRACY W RAMACH SIECI (opcjonalnie)</w:t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Deklaruję gotowość do udziału w innych działaniach Sieci, w szczególności poprzez:</w:t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lang w:eastAsia="pl-PL"/>
        </w:rPr>
      </w:pPr>
      <w:r>
        <w:rPr>
          <w:rFonts w:eastAsia="MS Gothic" w:cs="MS Gothic" w:ascii="MS Gothic" w:hAnsi="MS Gothic"/>
          <w:lang w:eastAsia="pl-PL"/>
        </w:rPr>
        <w:t>☐</w:t>
      </w:r>
      <w:r>
        <w:rPr>
          <w:rFonts w:eastAsia="Times New Roman" w:cs="Calibri" w:cstheme="minorHAnsi"/>
          <w:lang w:eastAsia="pl-PL"/>
        </w:rPr>
        <w:t xml:space="preserve"> </w:t>
      </w:r>
      <w:r>
        <w:rPr>
          <w:rFonts w:eastAsia="Times New Roman" w:cs="Calibri" w:cstheme="minorHAnsi"/>
          <w:lang w:eastAsia="pl-PL"/>
        </w:rPr>
        <w:t>udział w spotkaniach sieciujących i konsultacyjnych</w:t>
        <w:br/>
      </w:r>
      <w:r>
        <w:rPr>
          <w:rFonts w:eastAsia="MS Gothic" w:cs="MS Gothic" w:ascii="MS Gothic" w:hAnsi="MS Gothic"/>
          <w:lang w:eastAsia="pl-PL"/>
        </w:rPr>
        <w:t>☐</w:t>
      </w:r>
      <w:r>
        <w:rPr>
          <w:rFonts w:eastAsia="Times New Roman" w:cs="Calibri" w:cstheme="minorHAnsi"/>
          <w:lang w:eastAsia="pl-PL"/>
        </w:rPr>
        <w:t xml:space="preserve"> organizację wizyt studyjnych w firmie</w:t>
        <w:br/>
      </w:r>
      <w:r>
        <w:rPr>
          <w:rFonts w:eastAsia="MS Gothic" w:cs="MS Gothic" w:ascii="MS Gothic" w:hAnsi="MS Gothic"/>
          <w:lang w:eastAsia="pl-PL"/>
        </w:rPr>
        <w:t>☐</w:t>
      </w:r>
      <w:r>
        <w:rPr>
          <w:rFonts w:eastAsia="Times New Roman" w:cs="Calibri" w:cstheme="minorHAnsi"/>
          <w:lang w:eastAsia="pl-PL"/>
        </w:rPr>
        <w:t xml:space="preserve"> prowadzenie lekcji zawodoznawczych lub warsztatów w szkołach</w:t>
        <w:br/>
      </w:r>
      <w:r>
        <w:rPr>
          <w:rFonts w:eastAsia="MS Gothic" w:cs="MS Gothic" w:ascii="MS Gothic" w:hAnsi="MS Gothic"/>
          <w:lang w:eastAsia="pl-PL"/>
        </w:rPr>
        <w:t>☐</w:t>
      </w:r>
      <w:r>
        <w:rPr>
          <w:rFonts w:eastAsia="Times New Roman" w:cs="Calibri" w:cstheme="minorHAnsi"/>
          <w:lang w:eastAsia="pl-PL"/>
        </w:rPr>
        <w:t xml:space="preserve"> udział w konsultacjach dotyczących kierunków kształcenia</w:t>
        <w:br/>
      </w:r>
      <w:r>
        <w:rPr>
          <w:rFonts w:eastAsia="MS Gothic" w:cs="MS Gothic" w:ascii="MS Gothic" w:hAnsi="MS Gothic"/>
          <w:lang w:eastAsia="pl-PL"/>
        </w:rPr>
        <w:t>☐</w:t>
      </w:r>
      <w:r>
        <w:rPr>
          <w:rFonts w:eastAsia="Times New Roman" w:cs="Calibri" w:cstheme="minorHAnsi"/>
          <w:lang w:eastAsia="pl-PL"/>
        </w:rPr>
        <w:t xml:space="preserve"> dzielenie się dobrymi praktykami w zakresie współpracy edukacja–biznes</w:t>
        <w:br/>
      </w:r>
      <w:r>
        <w:rPr>
          <w:rFonts w:eastAsia="MS Gothic" w:cs="MS Gothic" w:ascii="MS Gothic" w:hAnsi="MS Gothic"/>
          <w:lang w:eastAsia="pl-PL"/>
        </w:rPr>
        <w:t>☐</w:t>
      </w:r>
      <w:r>
        <w:rPr>
          <w:rFonts w:eastAsia="Times New Roman" w:cs="Calibri" w:cstheme="minorHAnsi"/>
          <w:lang w:eastAsia="pl-PL"/>
        </w:rPr>
        <w:t xml:space="preserve"> inne: ……………………………………………………………………………</w: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jc w:val="center"/>
        <w:outlineLvl w:val="1"/>
        <w:rPr>
          <w:rFonts w:eastAsia="Times New Roman" w:cs="Calibri" w:cstheme="minorHAnsi"/>
          <w:b/>
          <w:bCs/>
          <w:lang w:eastAsia="pl-PL"/>
        </w:rPr>
      </w:pPr>
      <w:r>
        <w:rPr>
          <w:rFonts w:eastAsia="Times New Roman" w:cs="Calibri" w:cstheme="minorHAnsi"/>
          <w:b/>
          <w:bCs/>
          <w:lang w:eastAsia="pl-PL"/>
        </w:rPr>
        <w:t>§4. ZASADY WSPÓŁPRACY</w:t>
      </w:r>
    </w:p>
    <w:p>
      <w:pPr>
        <w:pStyle w:val="Normal"/>
        <w:numPr>
          <w:ilvl w:val="0"/>
          <w:numId w:val="2"/>
        </w:numPr>
        <w:spacing w:lineRule="auto" w:line="240" w:beforeAutospacing="1" w:after="0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Deklaracja ma charakter dobrowolny i nieodpłatny.</w:t>
      </w:r>
    </w:p>
    <w:p>
      <w:pPr>
        <w:pStyle w:val="Normal"/>
        <w:numPr>
          <w:ilvl w:val="0"/>
          <w:numId w:val="2"/>
        </w:numPr>
        <w:spacing w:lineRule="auto" w:line="240" w:before="0" w:after="0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Partner zobowiązuje się do współdziałania zgodnie z zasadami partnerstwa, przejrzystości, efektywności i wzajemnego wsparcia.</w:t>
      </w:r>
    </w:p>
    <w:p>
      <w:pPr>
        <w:pStyle w:val="Normal"/>
        <w:numPr>
          <w:ilvl w:val="0"/>
          <w:numId w:val="2"/>
        </w:numPr>
        <w:spacing w:lineRule="auto" w:line="240" w:before="0" w:afterAutospacing="1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Wyrażam zgodę na umieszczenie danych podmiotu w materiałach informacyjnych i promocyjnych projektu, w tym w Informatorze Firm i Instytucji oraz materiałach związanych z organizacją Targów.</w:t>
      </w:r>
    </w:p>
    <w:p>
      <w:pPr>
        <w:pStyle w:val="Normal"/>
        <w:spacing w:lineRule="auto" w:line="240" w:before="0" w:after="0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Deklaracja obowiązuje w roku 2026.</w:t>
      </w:r>
    </w:p>
    <w:p>
      <w:pPr>
        <w:pStyle w:val="Normal"/>
        <w:spacing w:lineRule="auto" w:line="240" w:before="0" w:after="0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</w:r>
    </w:p>
    <w:p>
      <w:pPr>
        <w:pStyle w:val="Normal"/>
        <w:spacing w:lineRule="auto" w:line="240" w:before="0" w:after="0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Imię i nazwisko przedstawiciela:</w:t>
        <w:br/>
        <w:t>………………………………………………………………………………………………</w:t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Stanowisko:</w:t>
        <w:br/>
        <w:t>………………………………………………………………………………………………</w:t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Reprezentowany podmiot:</w:t>
        <w:br/>
        <w:t>………………………………………………………………………………………………</w:t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Data: ………………………………………</w:t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Podpis: ……………………………………………………………</w:t>
      </w:r>
      <w:bookmarkStart w:id="0" w:name="_GoBack"/>
      <w:bookmarkEnd w:id="0"/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133" w:gutter="0" w:header="708" w:top="765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ahoma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Calibri">
    <w:charset w:val="ee" w:characterSet="windows-1250"/>
    <w:family w:val="swiss"/>
    <w:pitch w:val="variable"/>
  </w:font>
  <w:font w:name="MS Gothic">
    <w:charset w:val="ee" w:characterSet="windows-125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-84455</wp:posOffset>
          </wp:positionH>
          <wp:positionV relativeFrom="paragraph">
            <wp:posOffset>178435</wp:posOffset>
          </wp:positionV>
          <wp:extent cx="4349750" cy="790575"/>
          <wp:effectExtent l="0" t="0" r="0" b="0"/>
          <wp:wrapSquare wrapText="largest"/>
          <wp:docPr id="5" name="Obraz 3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3" descr="" title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349750" cy="790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behindDoc="0" distT="0" distB="0" distL="114300" distR="114300" simplePos="0" locked="0" layoutInCell="0" allowOverlap="1" relativeHeight="7">
          <wp:simplePos x="0" y="0"/>
          <wp:positionH relativeFrom="column">
            <wp:posOffset>4338955</wp:posOffset>
          </wp:positionH>
          <wp:positionV relativeFrom="paragraph">
            <wp:posOffset>310515</wp:posOffset>
          </wp:positionV>
          <wp:extent cx="1614170" cy="444500"/>
          <wp:effectExtent l="0" t="0" r="0" b="0"/>
          <wp:wrapTight wrapText="bothSides">
            <wp:wrapPolygon edited="0">
              <wp:start x="-2" y="0"/>
              <wp:lineTo x="-2" y="20363"/>
              <wp:lineTo x="21413" y="20363"/>
              <wp:lineTo x="21413" y="0"/>
              <wp:lineTo x="-2" y="0"/>
            </wp:wrapPolygon>
          </wp:wrapTight>
          <wp:docPr id="6" name="Obraz5 kopia 1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5 kopia 1" descr="" title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614170" cy="444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Footer"/>
      <w:rPr/>
    </w:pPr>
    <w:r>
      <w:rPr/>
    </w:r>
  </w:p>
  <w:p>
    <w:pPr>
      <w:pStyle w:val="Footer"/>
      <w:rPr>
        <w:iCs/>
      </w:rPr>
    </w:pPr>
    <w:r>
      <w:rPr>
        <w:iCs/>
      </w:rPr>
    </w:r>
  </w:p>
  <w:p>
    <w:pPr>
      <w:pStyle w:val="Footer"/>
      <w:rPr>
        <w:iCs/>
      </w:rPr>
    </w:pPr>
    <w:r>
      <w:rPr>
        <w:iCs/>
      </w:rPr>
    </w:r>
  </w:p>
  <w:p>
    <w:pPr>
      <w:pStyle w:val="Footer"/>
      <w:rPr>
        <w:iCs/>
      </w:rPr>
    </w:pPr>
    <w:r>
      <w:rPr>
        <w:iCs/>
      </w:rPr>
    </w:r>
  </w:p>
  <w:p>
    <w:pPr>
      <w:pStyle w:val="Footer"/>
      <w:jc w:val="center"/>
      <w:rPr>
        <w:iCs/>
      </w:rPr>
    </w:pPr>
    <w:r>
      <w:rPr>
        <w:iCs/>
      </w:rPr>
      <w:t>Projekt realizowany w ramach naboru pt. „Zbudowanie systemu koordynacji i monitorowania regionalnych działań na rzecz kształcenia zawodowego, szkolnictwa wyższego oraz uczenia się przez całe życie, w tym uczenia się dorosłych”</w:t>
    </w:r>
  </w:p>
  <w:p>
    <w:pPr>
      <w:pStyle w:val="Footer"/>
      <w:rPr/>
    </w:pPr>
    <w:r>
      <w:rPr/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-84455</wp:posOffset>
          </wp:positionH>
          <wp:positionV relativeFrom="paragraph">
            <wp:posOffset>178435</wp:posOffset>
          </wp:positionV>
          <wp:extent cx="4349750" cy="790575"/>
          <wp:effectExtent l="0" t="0" r="0" b="0"/>
          <wp:wrapSquare wrapText="largest"/>
          <wp:docPr id="7" name="Obraz 3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3" descr="" title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349750" cy="790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behindDoc="0" distT="0" distB="0" distL="114300" distR="114300" simplePos="0" locked="0" layoutInCell="0" allowOverlap="1" relativeHeight="7">
          <wp:simplePos x="0" y="0"/>
          <wp:positionH relativeFrom="column">
            <wp:posOffset>4338955</wp:posOffset>
          </wp:positionH>
          <wp:positionV relativeFrom="paragraph">
            <wp:posOffset>310515</wp:posOffset>
          </wp:positionV>
          <wp:extent cx="1614170" cy="444500"/>
          <wp:effectExtent l="0" t="0" r="0" b="0"/>
          <wp:wrapTight wrapText="bothSides">
            <wp:wrapPolygon edited="0">
              <wp:start x="-2" y="0"/>
              <wp:lineTo x="-2" y="20363"/>
              <wp:lineTo x="21413" y="20363"/>
              <wp:lineTo x="21413" y="0"/>
              <wp:lineTo x="-2" y="0"/>
            </wp:wrapPolygon>
          </wp:wrapTight>
          <wp:docPr id="8" name="Obraz5 kopia 1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5 kopia 1" descr="" title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614170" cy="444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Footer"/>
      <w:rPr/>
    </w:pPr>
    <w:r>
      <w:rPr/>
    </w:r>
  </w:p>
  <w:p>
    <w:pPr>
      <w:pStyle w:val="Footer"/>
      <w:rPr>
        <w:iCs/>
      </w:rPr>
    </w:pPr>
    <w:r>
      <w:rPr>
        <w:iCs/>
      </w:rPr>
    </w:r>
  </w:p>
  <w:p>
    <w:pPr>
      <w:pStyle w:val="Footer"/>
      <w:rPr>
        <w:iCs/>
      </w:rPr>
    </w:pPr>
    <w:r>
      <w:rPr>
        <w:iCs/>
      </w:rPr>
    </w:r>
  </w:p>
  <w:p>
    <w:pPr>
      <w:pStyle w:val="Footer"/>
      <w:rPr>
        <w:iCs/>
      </w:rPr>
    </w:pPr>
    <w:r>
      <w:rPr>
        <w:iCs/>
      </w:rPr>
    </w:r>
  </w:p>
  <w:p>
    <w:pPr>
      <w:pStyle w:val="Footer"/>
      <w:jc w:val="center"/>
      <w:rPr>
        <w:iCs/>
      </w:rPr>
    </w:pPr>
    <w:r>
      <w:rPr>
        <w:iCs/>
      </w:rPr>
      <w:t>Projekt realizowany w ramach naboru pt. „Zbudowanie systemu koordynacji i monitorowania regionalnych działań na rzecz kształcenia zawodowego, szkolnictwa wyższego oraz uczenia się przez całe życie, w tym uczenia się dorosłych”</w:t>
    </w:r>
  </w:p>
  <w:p>
    <w:pPr>
      <w:pStyle w:val="Footer"/>
      <w:rPr/>
    </w:pPr>
    <w:r>
      <w:rPr/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760720" cy="738505"/>
          <wp:effectExtent l="0" t="0" r="0" b="0"/>
          <wp:docPr id="3" name="Obraz 2" descr="Obraz zawierający tekst, Czcionka, zrzut ekranu&#10;&#10;Opis wygenerowany automatycznie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Obraz zawierający tekst, Czcionka, zrzut ekranu&#10;&#10;Opis wygenerowany automatycznie" title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8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760720" cy="738505"/>
          <wp:effectExtent l="0" t="0" r="0" b="0"/>
          <wp:docPr id="4" name="Obraz 2" descr="Obraz zawierający tekst, Czcionka, zrzut ekranu&#10;&#10;Opis wygenerowany automatycznie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2" descr="Obraz zawierający tekst, Czcionka, zrzut ekranu&#10;&#10;Opis wygenerowany automatycznie" title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8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3">
    <w:lvl w:ilvl="0">
      <w:start w:val="1"/>
      <w:numFmt w:val="bullet"/>
      <w:lvlText w:val="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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16"/>
  <w:defaultTabStop w:val="708"/>
  <w:autoHyphenation w:val="true"/>
  <w:hyphenationZone w:val="0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70df2"/>
    <w:pPr>
      <w:widowControl/>
      <w:bidi w:val="0"/>
      <w:spacing w:lineRule="auto" w:line="276" w:before="0" w:after="20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f4569d"/>
    <w:rPr>
      <w:rFonts w:ascii="Tahoma" w:hAnsi="Tahoma" w:cs="Tahoma"/>
      <w:sz w:val="16"/>
      <w:szCs w:val="16"/>
    </w:rPr>
  </w:style>
  <w:style w:type="character" w:styleId="StopkaZnak" w:customStyle="1">
    <w:name w:val="Stopka Znak"/>
    <w:basedOn w:val="DefaultParagraphFont"/>
    <w:uiPriority w:val="99"/>
    <w:qFormat/>
    <w:rsid w:val="00f4569d"/>
    <w:rPr>
      <w:sz w:val="20"/>
    </w:rPr>
  </w:style>
  <w:style w:type="character" w:styleId="NagwekZnak" w:customStyle="1">
    <w:name w:val="Nagłówek Znak"/>
    <w:basedOn w:val="DefaultParagraphFont"/>
    <w:uiPriority w:val="99"/>
    <w:qFormat/>
    <w:rsid w:val="00446620"/>
    <w:rPr/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3011d4"/>
    <w:rPr>
      <w:sz w:val="20"/>
      <w:szCs w:val="20"/>
    </w:rPr>
  </w:style>
  <w:style w:type="character" w:styleId="Znakiprzypiswkocowych">
    <w:name w:val="Znaki przypisów końcowych"/>
    <w:basedOn w:val="DefaultParagraphFont"/>
    <w:uiPriority w:val="99"/>
    <w:semiHidden/>
    <w:unhideWhenUsed/>
    <w:qFormat/>
    <w:rsid w:val="003011d4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f4569d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Normal"/>
    <w:link w:val="StopkaZnak"/>
    <w:uiPriority w:val="99"/>
    <w:unhideWhenUsed/>
    <w:rsid w:val="00f4569d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40" w:before="0" w:after="0"/>
    </w:pPr>
    <w:rPr>
      <w:sz w:val="20"/>
    </w:rPr>
  </w:style>
  <w:style w:type="paragraph" w:styleId="Header">
    <w:name w:val="header"/>
    <w:basedOn w:val="Normal"/>
    <w:link w:val="NagwekZnak"/>
    <w:uiPriority w:val="99"/>
    <w:unhideWhenUsed/>
    <w:rsid w:val="00446620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3011d4"/>
    <w:pPr>
      <w:spacing w:lineRule="auto" w:line="240" w:before="0" w:after="0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13403b"/>
    <w:pPr>
      <w:spacing w:before="0" w:after="200"/>
      <w:ind w:start="720"/>
      <w:contextualSpacing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pn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pn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F43F6-3AAC-4195-A405-BF32D0847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Application>LibreOffice/25.2.7.2$Windows_X86_64 LibreOffice_project/5cbfd1ab6520636bb5f7b99185aa69bd7456825d</Application>
  <AppVersion>15.0000</AppVersion>
  <Pages>2</Pages>
  <Words>451</Words>
  <Characters>3246</Characters>
  <CharactersWithSpaces>3642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2025-12-02T10:12:00Z</dcterms:created>
  <dc:creator>Ewa Gola</dc:creator>
  <dc:description/>
  <dc:language>pl-PL</dc:language>
  <cp:lastModifiedBy>Ewa Gola</cp:lastModifiedBy>
  <dcterms:modified xsi:type="dcterms:W3CDTF">2026-02-23T10:38:00Z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